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1F6A1" w14:textId="77777777" w:rsidR="00954DFC" w:rsidRPr="00954DFC" w:rsidRDefault="00954DFC" w:rsidP="00954DFC">
      <w:pPr>
        <w:rPr>
          <w:rFonts w:ascii="Arial" w:eastAsia="Times New Roman" w:hAnsi="Arial" w:cs="Arial"/>
          <w:i/>
          <w:color w:val="191919"/>
          <w:sz w:val="24"/>
          <w:szCs w:val="24"/>
          <w:lang w:eastAsia="en-IE"/>
        </w:rPr>
      </w:pPr>
      <w:r w:rsidRPr="00954DFC">
        <w:rPr>
          <w:rFonts w:ascii="Arial" w:eastAsia="Times New Roman" w:hAnsi="Arial" w:cs="Arial"/>
          <w:i/>
          <w:color w:val="191919"/>
          <w:sz w:val="24"/>
          <w:szCs w:val="24"/>
          <w:lang w:eastAsia="en-IE"/>
        </w:rPr>
        <w:t>Andrea Salvato is Senior Vice President and Chief Development Officer for Liberty Global, with responsibility for the Group’s global mergers and acquisitions and business development activities, the central content function and the technology and media ventures portfolio.  He is an executive officer of Liberty Global and sits on the Company’s Executive Management and Investment Committees.</w:t>
      </w:r>
    </w:p>
    <w:p w14:paraId="607F2779" w14:textId="77777777" w:rsidR="00954DFC" w:rsidRPr="00954DFC" w:rsidRDefault="00954DFC" w:rsidP="00954DFC">
      <w:pPr>
        <w:rPr>
          <w:rFonts w:ascii="Arial" w:eastAsia="Times New Roman" w:hAnsi="Arial" w:cs="Arial"/>
          <w:i/>
          <w:color w:val="191919"/>
          <w:sz w:val="24"/>
          <w:szCs w:val="24"/>
          <w:lang w:eastAsia="en-IE"/>
        </w:rPr>
      </w:pPr>
    </w:p>
    <w:p w14:paraId="091A3483" w14:textId="77777777" w:rsidR="00954DFC" w:rsidRPr="00954DFC" w:rsidRDefault="00954DFC" w:rsidP="00954DFC">
      <w:pPr>
        <w:rPr>
          <w:rFonts w:ascii="Arial" w:eastAsia="Times New Roman" w:hAnsi="Arial" w:cs="Arial"/>
          <w:iCs/>
          <w:color w:val="191919"/>
          <w:sz w:val="24"/>
          <w:szCs w:val="24"/>
          <w:lang w:eastAsia="en-IE"/>
        </w:rPr>
      </w:pPr>
      <w:r w:rsidRPr="00954DFC">
        <w:rPr>
          <w:rFonts w:ascii="Arial" w:eastAsia="Times New Roman" w:hAnsi="Arial" w:cs="Arial"/>
          <w:iCs/>
          <w:color w:val="191919"/>
          <w:sz w:val="24"/>
          <w:szCs w:val="24"/>
          <w:lang w:eastAsia="en-IE"/>
        </w:rPr>
        <w:t>Andrea sits on the board of Virgin Media O2, the UK joint venture of Liberty Global and Telefonica S.A.  He is also a director on the boards of Formula E and All3 Media. </w:t>
      </w:r>
    </w:p>
    <w:p w14:paraId="4D5D4594" w14:textId="77777777" w:rsidR="00954DFC" w:rsidRPr="00954DFC" w:rsidRDefault="00954DFC" w:rsidP="00954DFC">
      <w:pPr>
        <w:rPr>
          <w:rFonts w:ascii="Arial" w:eastAsia="Times New Roman" w:hAnsi="Arial" w:cs="Arial"/>
          <w:iCs/>
          <w:color w:val="191919"/>
          <w:sz w:val="24"/>
          <w:szCs w:val="24"/>
          <w:lang w:eastAsia="en-IE"/>
        </w:rPr>
      </w:pPr>
    </w:p>
    <w:p w14:paraId="0E431D41" w14:textId="77777777" w:rsidR="00954DFC" w:rsidRPr="00954DFC" w:rsidRDefault="00954DFC" w:rsidP="00954DFC">
      <w:pPr>
        <w:rPr>
          <w:rFonts w:ascii="Arial" w:eastAsia="Times New Roman" w:hAnsi="Arial" w:cs="Arial"/>
          <w:iCs/>
          <w:color w:val="191919"/>
          <w:sz w:val="24"/>
          <w:szCs w:val="24"/>
          <w:lang w:eastAsia="en-IE"/>
        </w:rPr>
      </w:pPr>
      <w:r w:rsidRPr="00954DFC">
        <w:rPr>
          <w:rFonts w:ascii="Arial" w:eastAsia="Times New Roman" w:hAnsi="Arial" w:cs="Arial"/>
          <w:iCs/>
          <w:color w:val="191919"/>
          <w:sz w:val="24"/>
          <w:szCs w:val="24"/>
          <w:lang w:eastAsia="en-IE"/>
        </w:rPr>
        <w:t xml:space="preserve">Before joining Liberty Global in July 2005, Andrea was a Managing Director at JPMorgan Chase’s investment banking division where he focused on advising telecommunications and media clients, including the predecessor companies to Liberty Global. Prior to JPMorgan Chase, Andrea held roles at the European Bank for Reconstruction and Development and Bain and Company. He studied Chemistry at the University of Bristol and is a former </w:t>
      </w:r>
      <w:proofErr w:type="spellStart"/>
      <w:r w:rsidRPr="00954DFC">
        <w:rPr>
          <w:rFonts w:ascii="Arial" w:eastAsia="Times New Roman" w:hAnsi="Arial" w:cs="Arial"/>
          <w:iCs/>
          <w:color w:val="191919"/>
          <w:sz w:val="24"/>
          <w:szCs w:val="24"/>
          <w:lang w:eastAsia="en-IE"/>
        </w:rPr>
        <w:t>Courtaulds</w:t>
      </w:r>
      <w:proofErr w:type="spellEnd"/>
      <w:r w:rsidRPr="00954DFC">
        <w:rPr>
          <w:rFonts w:ascii="Arial" w:eastAsia="Times New Roman" w:hAnsi="Arial" w:cs="Arial"/>
          <w:iCs/>
          <w:color w:val="191919"/>
          <w:sz w:val="24"/>
          <w:szCs w:val="24"/>
          <w:lang w:eastAsia="en-IE"/>
        </w:rPr>
        <w:t xml:space="preserve"> Chemistry Scholar.</w:t>
      </w:r>
    </w:p>
    <w:p w14:paraId="3FC5FBF6" w14:textId="77777777" w:rsidR="00954DFC" w:rsidRPr="00954DFC" w:rsidRDefault="00954DFC" w:rsidP="00954DFC">
      <w:pPr>
        <w:rPr>
          <w:rFonts w:ascii="Arial" w:eastAsia="Times New Roman" w:hAnsi="Arial" w:cs="Arial"/>
          <w:iCs/>
          <w:color w:val="191919"/>
          <w:sz w:val="24"/>
          <w:szCs w:val="24"/>
          <w:lang w:eastAsia="en-IE"/>
        </w:rPr>
      </w:pPr>
    </w:p>
    <w:p w14:paraId="0E52F76F" w14:textId="295FF2CC" w:rsidR="00873543" w:rsidRPr="00954DFC" w:rsidRDefault="00954DFC" w:rsidP="00954DFC">
      <w:pPr>
        <w:rPr>
          <w:iCs/>
        </w:rPr>
      </w:pPr>
      <w:r w:rsidRPr="00954DFC">
        <w:rPr>
          <w:rFonts w:ascii="Arial" w:eastAsia="Times New Roman" w:hAnsi="Arial" w:cs="Arial"/>
          <w:iCs/>
          <w:color w:val="191919"/>
          <w:sz w:val="24"/>
          <w:szCs w:val="24"/>
          <w:lang w:eastAsia="en-IE"/>
        </w:rPr>
        <w:t>Andrea is a member of the University of Bristol Development Board and is also Co-Chairman of the Board of Trustees of Street Child, a UK based charity which raises funds for children’s education in 16 countries across Africa and Asia. He is married with two children and lives in London.</w:t>
      </w:r>
    </w:p>
    <w:sectPr w:rsidR="00873543" w:rsidRPr="00954D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C9"/>
    <w:rsid w:val="000F160B"/>
    <w:rsid w:val="004B0C42"/>
    <w:rsid w:val="004D4309"/>
    <w:rsid w:val="00804BC9"/>
    <w:rsid w:val="00827DFC"/>
    <w:rsid w:val="00873543"/>
    <w:rsid w:val="008E54E1"/>
    <w:rsid w:val="00954DFC"/>
    <w:rsid w:val="00C01958"/>
    <w:rsid w:val="00C060C4"/>
    <w:rsid w:val="00F17A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922F"/>
  <w15:chartTrackingRefBased/>
  <w15:docId w15:val="{C844C7FD-CC3F-46AA-A5FE-C6D7240D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
    <w:name w:val="intro"/>
    <w:basedOn w:val="Normal"/>
    <w:rsid w:val="00804BC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rmalWeb">
    <w:name w:val="Normal (Web)"/>
    <w:basedOn w:val="Normal"/>
    <w:uiPriority w:val="99"/>
    <w:semiHidden/>
    <w:unhideWhenUsed/>
    <w:rsid w:val="00804BC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p1">
    <w:name w:val="p1"/>
    <w:basedOn w:val="Normal"/>
    <w:rsid w:val="00C060C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s1">
    <w:name w:val="s1"/>
    <w:basedOn w:val="DefaultParagraphFont"/>
    <w:rsid w:val="00C060C4"/>
  </w:style>
  <w:style w:type="paragraph" w:customStyle="1" w:styleId="p2">
    <w:name w:val="p2"/>
    <w:basedOn w:val="Normal"/>
    <w:rsid w:val="00C060C4"/>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737234">
      <w:bodyDiv w:val="1"/>
      <w:marLeft w:val="0"/>
      <w:marRight w:val="0"/>
      <w:marTop w:val="0"/>
      <w:marBottom w:val="0"/>
      <w:divBdr>
        <w:top w:val="none" w:sz="0" w:space="0" w:color="auto"/>
        <w:left w:val="none" w:sz="0" w:space="0" w:color="auto"/>
        <w:bottom w:val="none" w:sz="0" w:space="0" w:color="auto"/>
        <w:right w:val="none" w:sz="0" w:space="0" w:color="auto"/>
      </w:divBdr>
    </w:div>
    <w:div w:id="289826950">
      <w:bodyDiv w:val="1"/>
      <w:marLeft w:val="0"/>
      <w:marRight w:val="0"/>
      <w:marTop w:val="0"/>
      <w:marBottom w:val="0"/>
      <w:divBdr>
        <w:top w:val="none" w:sz="0" w:space="0" w:color="auto"/>
        <w:left w:val="none" w:sz="0" w:space="0" w:color="auto"/>
        <w:bottom w:val="none" w:sz="0" w:space="0" w:color="auto"/>
        <w:right w:val="none" w:sz="0" w:space="0" w:color="auto"/>
      </w:divBdr>
    </w:div>
    <w:div w:id="390228147">
      <w:bodyDiv w:val="1"/>
      <w:marLeft w:val="0"/>
      <w:marRight w:val="0"/>
      <w:marTop w:val="0"/>
      <w:marBottom w:val="0"/>
      <w:divBdr>
        <w:top w:val="none" w:sz="0" w:space="0" w:color="auto"/>
        <w:left w:val="none" w:sz="0" w:space="0" w:color="auto"/>
        <w:bottom w:val="none" w:sz="0" w:space="0" w:color="auto"/>
        <w:right w:val="none" w:sz="0" w:space="0" w:color="auto"/>
      </w:divBdr>
    </w:div>
    <w:div w:id="1057507405">
      <w:bodyDiv w:val="1"/>
      <w:marLeft w:val="0"/>
      <w:marRight w:val="0"/>
      <w:marTop w:val="0"/>
      <w:marBottom w:val="0"/>
      <w:divBdr>
        <w:top w:val="none" w:sz="0" w:space="0" w:color="auto"/>
        <w:left w:val="none" w:sz="0" w:space="0" w:color="auto"/>
        <w:bottom w:val="none" w:sz="0" w:space="0" w:color="auto"/>
        <w:right w:val="none" w:sz="0" w:space="0" w:color="auto"/>
      </w:divBdr>
    </w:div>
    <w:div w:id="1190294814">
      <w:bodyDiv w:val="1"/>
      <w:marLeft w:val="0"/>
      <w:marRight w:val="0"/>
      <w:marTop w:val="0"/>
      <w:marBottom w:val="0"/>
      <w:divBdr>
        <w:top w:val="none" w:sz="0" w:space="0" w:color="auto"/>
        <w:left w:val="none" w:sz="0" w:space="0" w:color="auto"/>
        <w:bottom w:val="none" w:sz="0" w:space="0" w:color="auto"/>
        <w:right w:val="none" w:sz="0" w:space="0" w:color="auto"/>
      </w:divBdr>
    </w:div>
    <w:div w:id="1346245664">
      <w:bodyDiv w:val="1"/>
      <w:marLeft w:val="0"/>
      <w:marRight w:val="0"/>
      <w:marTop w:val="0"/>
      <w:marBottom w:val="0"/>
      <w:divBdr>
        <w:top w:val="none" w:sz="0" w:space="0" w:color="auto"/>
        <w:left w:val="none" w:sz="0" w:space="0" w:color="auto"/>
        <w:bottom w:val="none" w:sz="0" w:space="0" w:color="auto"/>
        <w:right w:val="none" w:sz="0" w:space="0" w:color="auto"/>
      </w:divBdr>
    </w:div>
    <w:div w:id="1619944426">
      <w:bodyDiv w:val="1"/>
      <w:marLeft w:val="0"/>
      <w:marRight w:val="0"/>
      <w:marTop w:val="0"/>
      <w:marBottom w:val="0"/>
      <w:divBdr>
        <w:top w:val="none" w:sz="0" w:space="0" w:color="auto"/>
        <w:left w:val="none" w:sz="0" w:space="0" w:color="auto"/>
        <w:bottom w:val="none" w:sz="0" w:space="0" w:color="auto"/>
        <w:right w:val="none" w:sz="0" w:space="0" w:color="auto"/>
      </w:divBdr>
    </w:div>
    <w:div w:id="193705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Liberty Global</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Zhulidova, Olga</dc:creator>
  <cp:keywords/>
  <dc:description/>
  <cp:lastModifiedBy>Zhulidova, Olga</cp:lastModifiedBy>
  <cp:revision>4</cp:revision>
  <dcterms:created xsi:type="dcterms:W3CDTF">2020-06-08T10:06:00Z</dcterms:created>
  <dcterms:modified xsi:type="dcterms:W3CDTF">2021-06-24T13:28:00Z</dcterms:modified>
</cp:coreProperties>
</file>